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student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tutor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institution of affiliation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Date 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Problem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Type 2 Diabetes; Morbid Obesity 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Problem Definition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Leslie reports that she has been binging and purging again. Leslie reports that she has been struggling with her weight for the last 8 years, and 6 months ago began purging again.</w:t>
      </w:r>
      <w:r>
        <w:rPr>
          <w:rFonts w:ascii="Times New Roman" w:cs="Times New Roman" w:hAnsi="Times New Roman"/>
          <w:sz w:val="24"/>
          <w:szCs w:val="24"/>
        </w:rPr>
        <w:t xml:space="preserve"> Leslie’s treatment history can attest to the fact that she has been </w:t>
      </w:r>
      <w:r>
        <w:rPr>
          <w:rFonts w:ascii="Times New Roman" w:cs="Times New Roman" w:hAnsi="Times New Roman"/>
          <w:sz w:val="24"/>
          <w:szCs w:val="24"/>
        </w:rPr>
        <w:t>battling with the issue of weight for a long time. She reports that she attended therapy in her teens for bulimia and that she was hospitalized for four weeks.</w:t>
      </w:r>
      <w:r>
        <w:rPr>
          <w:rFonts w:ascii="Times New Roman" w:cs="Times New Roman" w:hAnsi="Times New Roman"/>
          <w:sz w:val="24"/>
          <w:szCs w:val="24"/>
        </w:rPr>
        <w:t xml:space="preserve"> But she sa</w:t>
      </w:r>
      <w:r>
        <w:rPr>
          <w:rFonts w:ascii="Times New Roman" w:cs="Times New Roman" w:hAnsi="Times New Roman"/>
          <w:sz w:val="24"/>
          <w:szCs w:val="24"/>
        </w:rPr>
        <w:t>ys that</w:t>
      </w:r>
      <w:r>
        <w:rPr>
          <w:rFonts w:ascii="Times New Roman" w:cs="Times New Roman" w:hAnsi="Times New Roman"/>
          <w:sz w:val="24"/>
          <w:szCs w:val="24"/>
        </w:rPr>
        <w:t xml:space="preserve"> the therapy she has visited</w:t>
      </w:r>
      <w:r>
        <w:rPr>
          <w:rFonts w:ascii="Times New Roman" w:cs="Times New Roman" w:hAnsi="Times New Roman"/>
          <w:sz w:val="24"/>
          <w:szCs w:val="24"/>
        </w:rPr>
        <w:t xml:space="preserve"> does not seem to do her any good. She says “</w:t>
      </w:r>
      <w:r>
        <w:rPr>
          <w:rFonts w:ascii="Times New Roman" w:cs="Times New Roman" w:hAnsi="Times New Roman"/>
          <w:sz w:val="24"/>
          <w:szCs w:val="24"/>
        </w:rPr>
        <w:t>I just didn’t feel like I got anything out of it.”</w:t>
      </w:r>
      <w:r>
        <w:rPr>
          <w:rFonts w:ascii="Times New Roman" w:cs="Times New Roman" w:hAnsi="Times New Roman"/>
          <w:sz w:val="24"/>
          <w:szCs w:val="24"/>
        </w:rPr>
        <w:t xml:space="preserve"> Currently, Leslie is under medication and she is using Adivan ( a sedative) which was prescribed by her Primary Care Physician (PCP).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Intervention/actions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Engage in a two-month exercise. Since Leslie feels like therapy has not really helped in her battle with weight management issues, it will be important to recommend a training exercise for about two months. </w:t>
      </w:r>
      <w:r>
        <w:rPr>
          <w:rFonts w:ascii="Times New Roman" w:cs="Times New Roman" w:hAnsi="Times New Roman"/>
          <w:sz w:val="24"/>
          <w:szCs w:val="24"/>
        </w:rPr>
        <w:t>Health experts note that the more active an individual is the more calories the body will burn. Leslie will be involved in a training exercise which will include activities such</w:t>
      </w:r>
      <w:r>
        <w:rPr>
          <w:rFonts w:ascii="Times New Roman" w:cs="Times New Roman" w:hAnsi="Times New Roman"/>
          <w:sz w:val="24"/>
          <w:szCs w:val="24"/>
        </w:rPr>
        <w:t xml:space="preserve"> as</w:t>
      </w:r>
      <w:r>
        <w:rPr>
          <w:rFonts w:ascii="Times New Roman" w:cs="Times New Roman" w:hAnsi="Times New Roman"/>
          <w:sz w:val="24"/>
          <w:szCs w:val="24"/>
        </w:rPr>
        <w:t xml:space="preserve"> running, jump rope, burpees, pushups, and other recommended exercise for weight lose. </w:t>
      </w:r>
      <w:r>
        <w:rPr>
          <w:rFonts w:ascii="Times New Roman" w:cs="Times New Roman" w:hAnsi="Times New Roman"/>
          <w:sz w:val="24"/>
          <w:szCs w:val="24"/>
        </w:rPr>
        <w:t xml:space="preserve">Physical </w:t>
      </w:r>
      <w:r>
        <w:rPr>
          <w:rFonts w:ascii="Times New Roman" w:cs="Times New Roman" w:hAnsi="Times New Roman"/>
          <w:sz w:val="24"/>
          <w:szCs w:val="24"/>
        </w:rPr>
        <w:t>activity will be coupled with recommendation for dietary changes. Leslie will be limited to eati</w:t>
      </w:r>
      <w:r>
        <w:rPr>
          <w:rFonts w:ascii="Times New Roman" w:cs="Times New Roman" w:hAnsi="Times New Roman"/>
          <w:sz w:val="24"/>
          <w:szCs w:val="24"/>
        </w:rPr>
        <w:t xml:space="preserve">ng whole grains and high-fiber </w:t>
      </w:r>
      <w:r>
        <w:rPr>
          <w:rFonts w:ascii="Times New Roman" w:cs="Times New Roman" w:hAnsi="Times New Roman"/>
          <w:sz w:val="24"/>
          <w:szCs w:val="24"/>
        </w:rPr>
        <w:t xml:space="preserve">foods such as fresh fruits and vegetables and in measurable quantities. </w:t>
      </w:r>
      <w:r>
        <w:rPr>
          <w:rFonts w:ascii="Times New Roman" w:cs="Times New Roman" w:hAnsi="Times New Roman"/>
          <w:sz w:val="24"/>
          <w:szCs w:val="24"/>
        </w:rPr>
        <w:t>These foods will help Leslie manage her weight.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Long-term Goal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long-term goal is to ensure Leslie </w:t>
      </w:r>
      <w:r>
        <w:rPr>
          <w:rFonts w:ascii="Times New Roman" w:cs="Times New Roman" w:hAnsi="Times New Roman"/>
          <w:sz w:val="24"/>
          <w:szCs w:val="24"/>
        </w:rPr>
        <w:t xml:space="preserve">manages her weight for a long time. </w:t>
      </w:r>
      <w:r>
        <w:rPr>
          <w:rFonts w:ascii="Times New Roman" w:cs="Times New Roman" w:hAnsi="Times New Roman"/>
          <w:sz w:val="24"/>
          <w:szCs w:val="24"/>
        </w:rPr>
        <w:t>The goal is to ensure that Leslie embraces exercise and changes in her diet in order to lose weight.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Short</w:t>
      </w:r>
      <w:r>
        <w:rPr>
          <w:rFonts w:ascii="Times New Roman" w:cs="Times New Roman" w:hAnsi="Times New Roman"/>
          <w:b/>
          <w:sz w:val="24"/>
          <w:szCs w:val="24"/>
        </w:rPr>
        <w:t>-term Goal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Decrease body weight by at least 10 percent from baseline. 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Embrace changes in the diet and stick to the recommended amount.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Objectives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Follow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recommended dietary eating plan.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Follow the recommended exercise routine.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Estimated Completion Date for Care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care is expected to take a period of three months. From there, Leslie is expected to follow a routine that will be recommended to her in her journey to maintain a healthy weight. </w:t>
      </w:r>
      <w:r>
        <w:rPr>
          <w:rFonts w:ascii="Times New Roman" w:cs="Times New Roman" w:hAnsi="Times New Roman"/>
          <w:sz w:val="24"/>
          <w:szCs w:val="24"/>
        </w:rPr>
        <w:t>This routine will</w:t>
      </w:r>
      <w:r>
        <w:rPr>
          <w:rFonts w:ascii="Times New Roman" w:cs="Times New Roman" w:hAnsi="Times New Roman"/>
          <w:sz w:val="24"/>
          <w:szCs w:val="24"/>
        </w:rPr>
        <w:t xml:space="preserve"> be</w:t>
      </w:r>
      <w:r>
        <w:rPr>
          <w:rFonts w:ascii="Times New Roman" w:cs="Times New Roman" w:hAnsi="Times New Roman"/>
          <w:sz w:val="24"/>
          <w:szCs w:val="24"/>
        </w:rPr>
        <w:t xml:space="preserve"> in terms of foods to eat and also exercise to do.</w:t>
      </w:r>
      <w:r>
        <w:rPr>
          <w:rFonts w:ascii="Times New Roman" w:cs="Times New Roman" w:hAnsi="Times New Roman"/>
          <w:sz w:val="24"/>
          <w:szCs w:val="24"/>
        </w:rPr>
        <w:t xml:space="preserve"> Gaining weight all depends on an individual’s eating habits. Therefore, watching on the eating habits coupled with other practices such as </w:t>
      </w:r>
      <w:r>
        <w:rPr>
          <w:rFonts w:ascii="Times New Roman" w:cs="Times New Roman" w:hAnsi="Times New Roman"/>
          <w:sz w:val="24"/>
          <w:szCs w:val="24"/>
        </w:rPr>
        <w:t xml:space="preserve">exercise can prove vital in </w:t>
      </w:r>
      <w:r>
        <w:rPr>
          <w:rFonts w:ascii="Times New Roman" w:cs="Times New Roman" w:hAnsi="Times New Roman"/>
          <w:sz w:val="24"/>
          <w:szCs w:val="24"/>
        </w:rPr>
        <w:t xml:space="preserve">managing obesity.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51E2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F3DE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06bd6ad4-6d5f-4ca5-a2bb-417e984029b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906fd8b-0657-4e3b-99cc-3610730063a5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415</Words>
  <Pages>2</Pages>
  <Characters>2055</Characters>
  <Application>WPS Office</Application>
  <DocSecurity>0</DocSecurity>
  <Paragraphs>25</Paragraphs>
  <ScaleCrop>false</ScaleCrop>
  <LinksUpToDate>false</LinksUpToDate>
  <CharactersWithSpaces>2468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2020-04-21T12:05:46Z</dcterms:created>
  <dc:creator>Windows User</dc:creator>
  <lastModifiedBy>STK-L21</lastModifiedBy>
  <dcterms:modified xsi:type="dcterms:W3CDTF">2020-04-21T12:05:46Z</dcterms:modified>
  <revision>28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